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9EA82" w14:textId="77777777" w:rsidR="004C7F43" w:rsidRDefault="0060093E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0906C0" wp14:editId="2654EB30">
                <wp:simplePos x="0" y="0"/>
                <wp:positionH relativeFrom="margin">
                  <wp:align>left</wp:align>
                </wp:positionH>
                <wp:positionV relativeFrom="paragraph">
                  <wp:posOffset>-3810</wp:posOffset>
                </wp:positionV>
                <wp:extent cx="6248400" cy="847725"/>
                <wp:effectExtent l="0" t="0" r="19050" b="28575"/>
                <wp:wrapTight wrapText="bothSides">
                  <wp:wrapPolygon edited="0">
                    <wp:start x="0" y="0"/>
                    <wp:lineTo x="0" y="21843"/>
                    <wp:lineTo x="21600" y="21843"/>
                    <wp:lineTo x="21600" y="0"/>
                    <wp:lineTo x="0" y="0"/>
                  </wp:wrapPolygon>
                </wp:wrapTight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CF5872" w14:textId="77777777" w:rsidR="007016E0" w:rsidRDefault="000451A1" w:rsidP="007A4652">
                            <w:pPr>
                              <w:ind w:firstLineChars="100" w:firstLine="230"/>
                              <w:jc w:val="center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実践（研究テーマ）ＭＳゴチック体・１２Ｐ・センタリング</w:t>
                            </w:r>
                          </w:p>
                          <w:p w14:paraId="0780D640" w14:textId="77777777" w:rsidR="004C7F43" w:rsidRPr="007A4652" w:rsidRDefault="000451A1" w:rsidP="000451A1">
                            <w:pPr>
                              <w:ind w:firstLineChars="800" w:firstLine="1522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（副主題を明記するときはここに記載ＭＳゴチック体・１０Ｐ・センタリング</w:t>
                            </w:r>
                          </w:p>
                          <w:p w14:paraId="74A7F7A4" w14:textId="77777777" w:rsidR="004C7F43" w:rsidRPr="007A4652" w:rsidRDefault="004C7F43" w:rsidP="004C7F43">
                            <w:pPr>
                              <w:ind w:firstLineChars="100" w:firstLine="210"/>
                              <w:jc w:val="righ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7A4652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学校</w:t>
                            </w:r>
                            <w:r w:rsidR="000451A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名</w:t>
                            </w:r>
                            <w:r w:rsidR="00102FD4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又は団体名</w:t>
                            </w:r>
                            <w:r w:rsidR="000451A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（ＭＳゴチック体・１１Ｐ・）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0906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.3pt;width:492pt;height:66.75pt;z-index:-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" fillcolor="white [3201]" strokeweight=".5pt">
                <v:textbox>
                  <w:txbxContent>
                    <w:p w14:paraId="22CF5872" w14:textId="77777777" w:rsidR="007016E0" w:rsidRDefault="000451A1" w:rsidP="007A4652">
                      <w:pPr>
                        <w:ind w:firstLineChars="100" w:firstLine="230"/>
                        <w:jc w:val="center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実践（研究テーマ）ＭＳゴチック体・１２Ｐ・センタリング</w:t>
                      </w:r>
                    </w:p>
                    <w:p w14:paraId="0780D640" w14:textId="77777777" w:rsidR="004C7F43" w:rsidRPr="007A4652" w:rsidRDefault="000451A1" w:rsidP="000451A1">
                      <w:pPr>
                        <w:ind w:firstLineChars="800" w:firstLine="1522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（副主題を明記するときはここに記載ＭＳゴチック体・１０Ｐ・センタリング</w:t>
                      </w:r>
                    </w:p>
                    <w:p w14:paraId="74A7F7A4" w14:textId="77777777" w:rsidR="004C7F43" w:rsidRPr="007A4652" w:rsidRDefault="004C7F43" w:rsidP="004C7F43">
                      <w:pPr>
                        <w:ind w:firstLineChars="100" w:firstLine="210"/>
                        <w:jc w:val="righ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7A4652">
                        <w:rPr>
                          <w:rFonts w:asciiTheme="majorEastAsia" w:eastAsiaTheme="majorEastAsia" w:hAnsiTheme="majorEastAsia"/>
                          <w:sz w:val="22"/>
                        </w:rPr>
                        <w:t>学校</w:t>
                      </w:r>
                      <w:r w:rsidR="000451A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名</w:t>
                      </w:r>
                      <w:r w:rsidR="00102FD4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又は団体名</w:t>
                      </w:r>
                      <w:r w:rsidR="000451A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（ＭＳゴチック体・１１Ｐ・）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4C7F43">
        <w:rPr>
          <w:rFonts w:asciiTheme="majorEastAsia" w:eastAsiaTheme="majorEastAsia" w:hAnsiTheme="majorEastAsia" w:hint="eastAsia"/>
          <w:sz w:val="22"/>
        </w:rPr>
        <w:t>１　本校の概要</w:t>
      </w:r>
      <w:r w:rsidR="000451A1">
        <w:rPr>
          <w:rFonts w:asciiTheme="majorEastAsia" w:eastAsiaTheme="majorEastAsia" w:hAnsiTheme="majorEastAsia" w:hint="eastAsia"/>
          <w:sz w:val="22"/>
        </w:rPr>
        <w:t>（ＭＳゴチック体・１１Ｐ）</w:t>
      </w:r>
    </w:p>
    <w:p w14:paraId="3FE65E09" w14:textId="77777777" w:rsidR="00F40F18" w:rsidRPr="00C2532E" w:rsidRDefault="000451A1" w:rsidP="00C2532E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 w:rsidRPr="00C2532E">
        <w:rPr>
          <w:rFonts w:asciiTheme="majorEastAsia" w:eastAsiaTheme="majorEastAsia" w:hAnsiTheme="majorEastAsia" w:hint="eastAsia"/>
          <w:sz w:val="22"/>
        </w:rPr>
        <w:t>小見出し（ＭＳゴチック体・１１Ｐ）</w:t>
      </w:r>
    </w:p>
    <w:p w14:paraId="03B24CD3" w14:textId="77777777" w:rsidR="000451A1" w:rsidRPr="00C2532E" w:rsidRDefault="00C2532E" w:rsidP="00C2532E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本文（ＭＳ明朝・１１Ｐ）</w:t>
      </w:r>
    </w:p>
    <w:p w14:paraId="6A39EE0D" w14:textId="77777777" w:rsidR="000451A1" w:rsidRDefault="00C2532E" w:rsidP="00C2532E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英数文字（日本語フォント（ＭＳ明朝））</w:t>
      </w:r>
    </w:p>
    <w:p w14:paraId="4B6E59CA" w14:textId="77777777" w:rsidR="00C2532E" w:rsidRPr="00C2532E" w:rsidRDefault="00C2532E" w:rsidP="00C2532E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常体で表記する。</w:t>
      </w:r>
      <w:r w:rsidR="002257D7">
        <w:rPr>
          <w:rFonts w:asciiTheme="majorEastAsia" w:eastAsiaTheme="majorEastAsia" w:hAnsiTheme="majorEastAsia" w:hint="eastAsia"/>
          <w:sz w:val="22"/>
        </w:rPr>
        <w:t>～である。～した。</w:t>
      </w:r>
    </w:p>
    <w:p w14:paraId="637777E4" w14:textId="77777777" w:rsidR="000451A1" w:rsidRPr="002257D7" w:rsidRDefault="002257D7" w:rsidP="002257D7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数字は、４桁以上は半角とする。</w:t>
      </w:r>
    </w:p>
    <w:p w14:paraId="793F5A0A" w14:textId="77777777" w:rsidR="000451A1" w:rsidRDefault="002257D7" w:rsidP="002257D7">
      <w:pPr>
        <w:ind w:left="3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</w:t>
      </w:r>
      <w:r w:rsidR="00102FD4">
        <w:rPr>
          <w:rFonts w:asciiTheme="majorEastAsia" w:eastAsiaTheme="majorEastAsia" w:hAnsiTheme="majorEastAsia" w:hint="eastAsia"/>
          <w:sz w:val="22"/>
        </w:rPr>
        <w:t xml:space="preserve">例　</w:t>
      </w:r>
      <w:r>
        <w:rPr>
          <w:rFonts w:asciiTheme="majorEastAsia" w:eastAsiaTheme="majorEastAsia" w:hAnsiTheme="majorEastAsia" w:hint="eastAsia"/>
          <w:sz w:val="22"/>
        </w:rPr>
        <w:t>３８０名・1</w:t>
      </w:r>
      <w:r>
        <w:rPr>
          <w:rFonts w:asciiTheme="majorEastAsia" w:eastAsiaTheme="majorEastAsia" w:hAnsiTheme="majorEastAsia"/>
          <w:sz w:val="22"/>
        </w:rPr>
        <w:t>972</w:t>
      </w:r>
      <w:r>
        <w:rPr>
          <w:rFonts w:asciiTheme="majorEastAsia" w:eastAsiaTheme="majorEastAsia" w:hAnsiTheme="majorEastAsia" w:hint="eastAsia"/>
          <w:sz w:val="22"/>
        </w:rPr>
        <w:t>年）</w:t>
      </w:r>
    </w:p>
    <w:p w14:paraId="0E6E2746" w14:textId="77777777" w:rsidR="000451A1" w:rsidRPr="002257D7" w:rsidRDefault="002257D7" w:rsidP="002257D7">
      <w:pPr>
        <w:pStyle w:val="a5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符号の使い方</w:t>
      </w:r>
    </w:p>
    <w:p w14:paraId="32E562CD" w14:textId="77777777" w:rsidR="000451A1" w:rsidRDefault="002257D7" w:rsidP="002257D7">
      <w:pPr>
        <w:ind w:left="36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１→（１）→ア→（ア）</w:t>
      </w:r>
    </w:p>
    <w:p w14:paraId="250C190F" w14:textId="77777777" w:rsidR="000451A1" w:rsidRDefault="002257D7" w:rsidP="000451A1">
      <w:pPr>
        <w:ind w:left="210" w:hangingChars="100" w:hanging="21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「１」「ア」の後は一文字空ける。</w:t>
      </w:r>
    </w:p>
    <w:p w14:paraId="5C2A0BF8" w14:textId="77777777" w:rsidR="000451A1" w:rsidRDefault="000451A1" w:rsidP="000451A1">
      <w:pPr>
        <w:ind w:left="210" w:hangingChars="100" w:hanging="210"/>
        <w:rPr>
          <w:rFonts w:asciiTheme="majorEastAsia" w:eastAsiaTheme="majorEastAsia" w:hAnsiTheme="majorEastAsia"/>
          <w:sz w:val="22"/>
        </w:rPr>
      </w:pPr>
    </w:p>
    <w:p w14:paraId="541A19C9" w14:textId="77777777" w:rsidR="000451A1" w:rsidRDefault="000451A1" w:rsidP="000451A1">
      <w:pPr>
        <w:ind w:left="210" w:hangingChars="100" w:hanging="210"/>
        <w:rPr>
          <w:rFonts w:asciiTheme="majorEastAsia" w:eastAsiaTheme="majorEastAsia" w:hAnsiTheme="majorEastAsia"/>
          <w:sz w:val="22"/>
        </w:rPr>
      </w:pPr>
    </w:p>
    <w:p w14:paraId="085C150E" w14:textId="77777777" w:rsidR="000451A1" w:rsidRDefault="000451A1" w:rsidP="000451A1">
      <w:pPr>
        <w:ind w:left="210" w:hangingChars="100" w:hanging="210"/>
        <w:rPr>
          <w:rFonts w:asciiTheme="majorEastAsia" w:eastAsiaTheme="majorEastAsia" w:hAnsiTheme="majorEastAsia"/>
          <w:sz w:val="22"/>
        </w:rPr>
      </w:pPr>
    </w:p>
    <w:p w14:paraId="4FA0762E" w14:textId="77777777" w:rsidR="00565DB1" w:rsidRDefault="00565DB1" w:rsidP="00565DB1">
      <w:pPr>
        <w:ind w:left="210" w:hangingChars="100" w:hanging="210"/>
        <w:rPr>
          <w:rFonts w:asciiTheme="majorEastAsia" w:eastAsiaTheme="majorEastAsia" w:hAnsiTheme="majorEastAsia"/>
          <w:sz w:val="22"/>
        </w:rPr>
      </w:pPr>
    </w:p>
    <w:p w14:paraId="59E2901C" w14:textId="77777777" w:rsidR="00565DB1" w:rsidRDefault="00565DB1" w:rsidP="00565DB1">
      <w:pPr>
        <w:ind w:left="210" w:hangingChars="100" w:hanging="21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　実践の内容</w:t>
      </w:r>
    </w:p>
    <w:p w14:paraId="63BF745C" w14:textId="77777777" w:rsidR="00565DB1" w:rsidRDefault="00A86B78" w:rsidP="00565DB1">
      <w:pPr>
        <w:ind w:left="210" w:hangingChars="100" w:hanging="21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（１）</w:t>
      </w:r>
      <w:r w:rsidR="00102FD4">
        <w:rPr>
          <w:rFonts w:asciiTheme="majorEastAsia" w:eastAsiaTheme="majorEastAsia" w:hAnsiTheme="majorEastAsia" w:hint="eastAsia"/>
          <w:sz w:val="22"/>
        </w:rPr>
        <w:t>実践例</w:t>
      </w:r>
    </w:p>
    <w:p w14:paraId="42DFE6BB" w14:textId="77777777" w:rsidR="00030469" w:rsidRDefault="00F56028" w:rsidP="00170B2F">
      <w:pPr>
        <w:ind w:left="210" w:hangingChars="100" w:hanging="21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ア　・・・・・</w:t>
      </w:r>
    </w:p>
    <w:p w14:paraId="22A370B2" w14:textId="77777777" w:rsidR="00F56028" w:rsidRDefault="00F56028" w:rsidP="00170B2F">
      <w:pPr>
        <w:ind w:left="210" w:hangingChars="100" w:hanging="210"/>
        <w:rPr>
          <w:rFonts w:ascii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>
        <w:rPr>
          <w:rFonts w:asciiTheme="minorEastAsia" w:hAnsiTheme="minorEastAsia" w:hint="eastAsia"/>
          <w:sz w:val="22"/>
        </w:rPr>
        <w:t>３年生では、・・・・・・・・・・</w:t>
      </w:r>
    </w:p>
    <w:p w14:paraId="7327318E" w14:textId="77777777" w:rsidR="00F56028" w:rsidRPr="00F56028" w:rsidRDefault="00F56028" w:rsidP="00170B2F">
      <w:pPr>
        <w:ind w:left="210" w:hangingChars="100" w:hanging="21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・・・・・・・である。</w:t>
      </w:r>
    </w:p>
    <w:p w14:paraId="41A50D12" w14:textId="77777777" w:rsidR="00F56028" w:rsidRDefault="00F56028" w:rsidP="00170B2F">
      <w:pPr>
        <w:ind w:left="210" w:hangingChars="100" w:hanging="210"/>
        <w:rPr>
          <w:rFonts w:asciiTheme="majorEastAsia" w:eastAsiaTheme="majorEastAsia" w:hAnsiTheme="majorEastAsia"/>
          <w:sz w:val="22"/>
        </w:rPr>
      </w:pPr>
    </w:p>
    <w:p w14:paraId="73F3485F" w14:textId="77777777" w:rsidR="000451A1" w:rsidRDefault="000451A1" w:rsidP="00170B2F">
      <w:pPr>
        <w:ind w:left="210" w:hangingChars="100" w:hanging="210"/>
        <w:rPr>
          <w:rFonts w:asciiTheme="majorEastAsia" w:eastAsiaTheme="majorEastAsia" w:hAnsiTheme="majorEastAsia"/>
          <w:sz w:val="22"/>
        </w:rPr>
      </w:pPr>
    </w:p>
    <w:p w14:paraId="572C66BC" w14:textId="77777777" w:rsidR="000451A1" w:rsidRDefault="000451A1" w:rsidP="00170B2F">
      <w:pPr>
        <w:ind w:left="210" w:hangingChars="100" w:hanging="210"/>
        <w:rPr>
          <w:rFonts w:asciiTheme="majorEastAsia" w:eastAsiaTheme="majorEastAsia" w:hAnsiTheme="majorEastAsia"/>
          <w:sz w:val="22"/>
        </w:rPr>
      </w:pPr>
    </w:p>
    <w:p w14:paraId="5D6E2ECF" w14:textId="77777777" w:rsidR="000451A1" w:rsidRDefault="000451A1" w:rsidP="00170B2F">
      <w:pPr>
        <w:ind w:left="210" w:hangingChars="100" w:hanging="210"/>
        <w:rPr>
          <w:rFonts w:asciiTheme="majorEastAsia" w:eastAsiaTheme="majorEastAsia" w:hAnsiTheme="majorEastAsia"/>
          <w:sz w:val="22"/>
        </w:rPr>
      </w:pPr>
    </w:p>
    <w:p w14:paraId="6706A658" w14:textId="77777777" w:rsidR="000451A1" w:rsidRDefault="000451A1" w:rsidP="00170B2F">
      <w:pPr>
        <w:ind w:left="210" w:hangingChars="100" w:hanging="210"/>
        <w:rPr>
          <w:rFonts w:asciiTheme="majorEastAsia" w:eastAsiaTheme="majorEastAsia" w:hAnsiTheme="majorEastAsia"/>
          <w:sz w:val="22"/>
        </w:rPr>
      </w:pPr>
    </w:p>
    <w:p w14:paraId="0528746F" w14:textId="77777777" w:rsidR="000451A1" w:rsidRDefault="000451A1" w:rsidP="00170B2F">
      <w:pPr>
        <w:ind w:left="210" w:hangingChars="100" w:hanging="210"/>
        <w:rPr>
          <w:rFonts w:asciiTheme="majorEastAsia" w:eastAsiaTheme="majorEastAsia" w:hAnsiTheme="majorEastAsia"/>
          <w:sz w:val="22"/>
        </w:rPr>
      </w:pPr>
    </w:p>
    <w:p w14:paraId="7C078077" w14:textId="77777777" w:rsidR="000451A1" w:rsidRDefault="000451A1" w:rsidP="00170B2F">
      <w:pPr>
        <w:ind w:left="210" w:hangingChars="100" w:hanging="210"/>
        <w:rPr>
          <w:rFonts w:asciiTheme="majorEastAsia" w:eastAsiaTheme="majorEastAsia" w:hAnsiTheme="majorEastAsia"/>
          <w:sz w:val="22"/>
        </w:rPr>
      </w:pPr>
    </w:p>
    <w:p w14:paraId="46D853A2" w14:textId="77777777" w:rsidR="000451A1" w:rsidRDefault="000451A1" w:rsidP="00170B2F">
      <w:pPr>
        <w:ind w:left="210" w:hangingChars="100" w:hanging="210"/>
        <w:rPr>
          <w:rFonts w:asciiTheme="majorEastAsia" w:eastAsiaTheme="majorEastAsia" w:hAnsiTheme="majorEastAsia"/>
          <w:sz w:val="22"/>
        </w:rPr>
      </w:pPr>
    </w:p>
    <w:p w14:paraId="740D582C" w14:textId="77777777" w:rsidR="00170B2F" w:rsidRPr="00030469" w:rsidRDefault="00170B2F" w:rsidP="00170B2F">
      <w:pPr>
        <w:ind w:left="210" w:hangingChars="100" w:hanging="210"/>
        <w:rPr>
          <w:rFonts w:asciiTheme="majorEastAsia" w:eastAsiaTheme="majorEastAsia" w:hAnsiTheme="majorEastAsia"/>
          <w:sz w:val="22"/>
        </w:rPr>
      </w:pPr>
    </w:p>
    <w:p w14:paraId="3EFC8685" w14:textId="77777777" w:rsidR="0026533C" w:rsidRDefault="0026533C" w:rsidP="0026533C">
      <w:pPr>
        <w:ind w:left="210" w:hangingChars="100" w:hanging="21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（２）</w:t>
      </w:r>
      <w:r w:rsidR="00102FD4">
        <w:rPr>
          <w:rFonts w:asciiTheme="majorEastAsia" w:eastAsiaTheme="majorEastAsia" w:hAnsiTheme="majorEastAsia" w:hint="eastAsia"/>
          <w:sz w:val="22"/>
        </w:rPr>
        <w:t>実践例</w:t>
      </w:r>
    </w:p>
    <w:p w14:paraId="78C183F0" w14:textId="77777777" w:rsidR="000451A1" w:rsidRDefault="000451A1" w:rsidP="000451A1">
      <w:pPr>
        <w:ind w:left="210" w:hangingChars="100" w:hanging="210"/>
        <w:rPr>
          <w:rFonts w:asciiTheme="majorEastAsia" w:eastAsiaTheme="majorEastAsia" w:hAnsiTheme="majorEastAsia"/>
          <w:sz w:val="22"/>
        </w:rPr>
      </w:pPr>
    </w:p>
    <w:p w14:paraId="32EF9669" w14:textId="77777777" w:rsidR="000451A1" w:rsidRDefault="000451A1" w:rsidP="000451A1">
      <w:pPr>
        <w:ind w:left="210" w:hangingChars="100" w:hanging="210"/>
        <w:rPr>
          <w:rFonts w:asciiTheme="majorEastAsia" w:eastAsiaTheme="majorEastAsia" w:hAnsiTheme="majorEastAsia"/>
          <w:sz w:val="22"/>
        </w:rPr>
      </w:pPr>
    </w:p>
    <w:p w14:paraId="2C69F650" w14:textId="77777777" w:rsidR="000451A1" w:rsidRDefault="000451A1" w:rsidP="000451A1">
      <w:pPr>
        <w:ind w:left="210" w:hangingChars="100" w:hanging="210"/>
        <w:rPr>
          <w:rFonts w:asciiTheme="majorEastAsia" w:eastAsiaTheme="majorEastAsia" w:hAnsiTheme="majorEastAsia"/>
          <w:sz w:val="22"/>
        </w:rPr>
      </w:pPr>
    </w:p>
    <w:p w14:paraId="781B2F6E" w14:textId="77777777" w:rsidR="000451A1" w:rsidRDefault="000451A1" w:rsidP="000451A1">
      <w:pPr>
        <w:ind w:left="210" w:hangingChars="100" w:hanging="210"/>
        <w:rPr>
          <w:rFonts w:asciiTheme="majorEastAsia" w:eastAsiaTheme="majorEastAsia" w:hAnsiTheme="majorEastAsia"/>
          <w:sz w:val="22"/>
        </w:rPr>
      </w:pPr>
    </w:p>
    <w:p w14:paraId="45F77D08" w14:textId="77777777" w:rsidR="000451A1" w:rsidRDefault="000451A1" w:rsidP="000451A1">
      <w:pPr>
        <w:ind w:left="210" w:hangingChars="100" w:hanging="210"/>
        <w:rPr>
          <w:rFonts w:asciiTheme="majorEastAsia" w:eastAsiaTheme="majorEastAsia" w:hAnsiTheme="majorEastAsia"/>
          <w:sz w:val="22"/>
        </w:rPr>
      </w:pPr>
    </w:p>
    <w:p w14:paraId="42846F4D" w14:textId="77777777" w:rsidR="000451A1" w:rsidRDefault="000451A1" w:rsidP="000451A1">
      <w:pPr>
        <w:ind w:left="210" w:hangingChars="100" w:hanging="210"/>
        <w:rPr>
          <w:rFonts w:asciiTheme="majorEastAsia" w:eastAsiaTheme="majorEastAsia" w:hAnsiTheme="majorEastAsia"/>
          <w:sz w:val="22"/>
        </w:rPr>
      </w:pPr>
    </w:p>
    <w:p w14:paraId="6DAEBD2E" w14:textId="77777777" w:rsidR="000451A1" w:rsidRDefault="000451A1" w:rsidP="000451A1">
      <w:pPr>
        <w:ind w:left="210" w:hangingChars="100" w:hanging="210"/>
        <w:rPr>
          <w:rFonts w:asciiTheme="majorEastAsia" w:eastAsiaTheme="majorEastAsia" w:hAnsiTheme="majorEastAsia"/>
          <w:sz w:val="22"/>
        </w:rPr>
      </w:pPr>
    </w:p>
    <w:p w14:paraId="639C703D" w14:textId="77777777" w:rsidR="000451A1" w:rsidRDefault="000451A1" w:rsidP="000451A1">
      <w:pPr>
        <w:ind w:left="210" w:hangingChars="100" w:hanging="210"/>
        <w:rPr>
          <w:rFonts w:asciiTheme="majorEastAsia" w:eastAsiaTheme="majorEastAsia" w:hAnsiTheme="majorEastAsia"/>
          <w:sz w:val="22"/>
        </w:rPr>
      </w:pPr>
    </w:p>
    <w:p w14:paraId="038ACEF9" w14:textId="77777777" w:rsidR="000451A1" w:rsidRDefault="000451A1" w:rsidP="000451A1">
      <w:pPr>
        <w:ind w:left="210" w:hangingChars="100" w:hanging="210"/>
        <w:rPr>
          <w:rFonts w:asciiTheme="majorEastAsia" w:eastAsiaTheme="majorEastAsia" w:hAnsiTheme="majorEastAsia"/>
          <w:sz w:val="22"/>
        </w:rPr>
      </w:pPr>
    </w:p>
    <w:p w14:paraId="7F32CEC4" w14:textId="77777777" w:rsidR="0060093E" w:rsidRDefault="0008201D" w:rsidP="0060093E">
      <w:pPr>
        <w:ind w:left="210" w:hangingChars="100" w:hanging="21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（３</w:t>
      </w:r>
      <w:r w:rsidR="0060093E">
        <w:rPr>
          <w:rFonts w:asciiTheme="majorEastAsia" w:eastAsiaTheme="majorEastAsia" w:hAnsiTheme="majorEastAsia" w:hint="eastAsia"/>
          <w:sz w:val="22"/>
        </w:rPr>
        <w:t>）</w:t>
      </w:r>
    </w:p>
    <w:p w14:paraId="5B332AC4" w14:textId="77777777" w:rsidR="00170B2F" w:rsidRDefault="00170B2F" w:rsidP="00170B2F">
      <w:pPr>
        <w:ind w:left="210" w:hangingChars="100" w:hanging="210"/>
        <w:rPr>
          <w:rFonts w:asciiTheme="majorEastAsia" w:eastAsiaTheme="majorEastAsia" w:hAnsiTheme="majorEastAsia"/>
          <w:sz w:val="22"/>
        </w:rPr>
      </w:pPr>
    </w:p>
    <w:p w14:paraId="54FC7AE4" w14:textId="77777777" w:rsidR="000451A1" w:rsidRDefault="000451A1" w:rsidP="00170B2F">
      <w:pPr>
        <w:ind w:left="210" w:hangingChars="100" w:hanging="210"/>
        <w:rPr>
          <w:rFonts w:asciiTheme="majorEastAsia" w:eastAsiaTheme="majorEastAsia" w:hAnsiTheme="majorEastAsia"/>
          <w:sz w:val="22"/>
        </w:rPr>
      </w:pPr>
    </w:p>
    <w:p w14:paraId="750366EC" w14:textId="77777777" w:rsidR="000451A1" w:rsidRDefault="000451A1" w:rsidP="00170B2F">
      <w:pPr>
        <w:ind w:left="210" w:hangingChars="100" w:hanging="210"/>
        <w:rPr>
          <w:rFonts w:asciiTheme="majorEastAsia" w:eastAsiaTheme="majorEastAsia" w:hAnsiTheme="majorEastAsia"/>
          <w:sz w:val="22"/>
        </w:rPr>
      </w:pPr>
    </w:p>
    <w:p w14:paraId="1E9073BB" w14:textId="77777777" w:rsidR="000451A1" w:rsidRDefault="000451A1" w:rsidP="00170B2F">
      <w:pPr>
        <w:ind w:left="210" w:hangingChars="100" w:hanging="210"/>
        <w:rPr>
          <w:rFonts w:asciiTheme="majorEastAsia" w:eastAsiaTheme="majorEastAsia" w:hAnsiTheme="majorEastAsia"/>
          <w:sz w:val="22"/>
        </w:rPr>
      </w:pPr>
    </w:p>
    <w:p w14:paraId="26B49A7C" w14:textId="77777777" w:rsidR="000451A1" w:rsidRDefault="000451A1" w:rsidP="00170B2F">
      <w:pPr>
        <w:ind w:left="210" w:hangingChars="100" w:hanging="210"/>
        <w:rPr>
          <w:rFonts w:asciiTheme="majorEastAsia" w:eastAsiaTheme="majorEastAsia" w:hAnsiTheme="majorEastAsia"/>
          <w:sz w:val="22"/>
        </w:rPr>
      </w:pPr>
    </w:p>
    <w:p w14:paraId="799760CF" w14:textId="77777777" w:rsidR="000451A1" w:rsidRDefault="000451A1" w:rsidP="00170B2F">
      <w:pPr>
        <w:ind w:left="210" w:hangingChars="100" w:hanging="210"/>
        <w:rPr>
          <w:rFonts w:asciiTheme="majorEastAsia" w:eastAsiaTheme="majorEastAsia" w:hAnsiTheme="majorEastAsia"/>
          <w:sz w:val="22"/>
        </w:rPr>
      </w:pPr>
    </w:p>
    <w:p w14:paraId="3F69D644" w14:textId="77777777" w:rsidR="000451A1" w:rsidRDefault="000451A1" w:rsidP="00170B2F">
      <w:pPr>
        <w:ind w:left="210" w:hangingChars="100" w:hanging="210"/>
        <w:rPr>
          <w:rFonts w:asciiTheme="majorEastAsia" w:eastAsiaTheme="majorEastAsia" w:hAnsiTheme="majorEastAsia"/>
          <w:sz w:val="22"/>
        </w:rPr>
      </w:pPr>
    </w:p>
    <w:p w14:paraId="5A4DCC4A" w14:textId="77777777" w:rsidR="000451A1" w:rsidRDefault="000451A1" w:rsidP="00170B2F">
      <w:pPr>
        <w:ind w:left="210" w:hangingChars="100" w:hanging="210"/>
        <w:rPr>
          <w:rFonts w:asciiTheme="majorEastAsia" w:eastAsiaTheme="majorEastAsia" w:hAnsiTheme="majorEastAsia"/>
          <w:sz w:val="22"/>
        </w:rPr>
      </w:pPr>
    </w:p>
    <w:p w14:paraId="75A307B3" w14:textId="77777777" w:rsidR="000451A1" w:rsidRDefault="000451A1" w:rsidP="00170B2F">
      <w:pPr>
        <w:ind w:left="210" w:hangingChars="100" w:hanging="210"/>
        <w:rPr>
          <w:rFonts w:asciiTheme="majorEastAsia" w:eastAsiaTheme="majorEastAsia" w:hAnsiTheme="majorEastAsia"/>
          <w:sz w:val="22"/>
        </w:rPr>
      </w:pPr>
    </w:p>
    <w:p w14:paraId="0A6B4F8C" w14:textId="77777777" w:rsidR="000451A1" w:rsidRDefault="000451A1" w:rsidP="00170B2F">
      <w:pPr>
        <w:ind w:left="210" w:hangingChars="100" w:hanging="210"/>
        <w:rPr>
          <w:rFonts w:asciiTheme="majorEastAsia" w:eastAsiaTheme="majorEastAsia" w:hAnsiTheme="majorEastAsia"/>
          <w:sz w:val="22"/>
        </w:rPr>
      </w:pPr>
    </w:p>
    <w:p w14:paraId="51D76887" w14:textId="77777777" w:rsidR="000451A1" w:rsidRDefault="000451A1" w:rsidP="00170B2F">
      <w:pPr>
        <w:ind w:left="210" w:hangingChars="100" w:hanging="210"/>
        <w:rPr>
          <w:rFonts w:asciiTheme="majorEastAsia" w:eastAsiaTheme="majorEastAsia" w:hAnsiTheme="majorEastAsia"/>
          <w:sz w:val="22"/>
        </w:rPr>
      </w:pPr>
    </w:p>
    <w:p w14:paraId="4FD1E580" w14:textId="77777777" w:rsidR="000451A1" w:rsidRDefault="000451A1" w:rsidP="00170B2F">
      <w:pPr>
        <w:ind w:left="210" w:hangingChars="100" w:hanging="210"/>
        <w:rPr>
          <w:rFonts w:asciiTheme="majorEastAsia" w:eastAsiaTheme="majorEastAsia" w:hAnsiTheme="majorEastAsia"/>
          <w:sz w:val="22"/>
        </w:rPr>
      </w:pPr>
    </w:p>
    <w:p w14:paraId="425E2CE7" w14:textId="77777777" w:rsidR="00030469" w:rsidRDefault="00030469" w:rsidP="0060093E">
      <w:pPr>
        <w:ind w:left="210" w:hangingChars="100" w:hanging="21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（４）</w:t>
      </w:r>
    </w:p>
    <w:p w14:paraId="31ED65BF" w14:textId="77777777" w:rsidR="000451A1" w:rsidRDefault="000451A1" w:rsidP="000451A1">
      <w:pPr>
        <w:rPr>
          <w:rFonts w:asciiTheme="majorEastAsia" w:eastAsiaTheme="majorEastAsia" w:hAnsiTheme="majorEastAsia"/>
          <w:sz w:val="22"/>
        </w:rPr>
      </w:pPr>
    </w:p>
    <w:p w14:paraId="7B652354" w14:textId="77777777" w:rsidR="00030469" w:rsidRDefault="00030469" w:rsidP="000451A1">
      <w:pPr>
        <w:rPr>
          <w:rFonts w:asciiTheme="majorEastAsia" w:eastAsiaTheme="majorEastAsia" w:hAnsiTheme="majorEastAsia"/>
          <w:sz w:val="22"/>
        </w:rPr>
      </w:pPr>
    </w:p>
    <w:p w14:paraId="720950A3" w14:textId="77777777" w:rsidR="000451A1" w:rsidRDefault="000451A1" w:rsidP="000451A1">
      <w:pPr>
        <w:rPr>
          <w:rFonts w:asciiTheme="majorEastAsia" w:eastAsiaTheme="majorEastAsia" w:hAnsiTheme="majorEastAsia"/>
          <w:sz w:val="22"/>
        </w:rPr>
      </w:pPr>
    </w:p>
    <w:p w14:paraId="6A67789F" w14:textId="77777777" w:rsidR="000451A1" w:rsidRDefault="000451A1" w:rsidP="000451A1">
      <w:pPr>
        <w:rPr>
          <w:rFonts w:asciiTheme="majorEastAsia" w:eastAsiaTheme="majorEastAsia" w:hAnsiTheme="majorEastAsia"/>
          <w:sz w:val="22"/>
        </w:rPr>
      </w:pPr>
    </w:p>
    <w:p w14:paraId="1E8B4BE6" w14:textId="77777777" w:rsidR="000451A1" w:rsidRDefault="000451A1" w:rsidP="000451A1">
      <w:pPr>
        <w:rPr>
          <w:rFonts w:asciiTheme="majorEastAsia" w:eastAsiaTheme="majorEastAsia" w:hAnsiTheme="majorEastAsia"/>
          <w:sz w:val="22"/>
        </w:rPr>
      </w:pPr>
    </w:p>
    <w:p w14:paraId="60EB6BC1" w14:textId="77777777" w:rsidR="000451A1" w:rsidRDefault="000451A1" w:rsidP="000451A1">
      <w:pPr>
        <w:rPr>
          <w:rFonts w:asciiTheme="majorEastAsia" w:eastAsiaTheme="majorEastAsia" w:hAnsiTheme="majorEastAsia"/>
          <w:sz w:val="22"/>
        </w:rPr>
      </w:pPr>
    </w:p>
    <w:p w14:paraId="4291A39B" w14:textId="77777777" w:rsidR="000451A1" w:rsidRDefault="000451A1" w:rsidP="000451A1">
      <w:pPr>
        <w:rPr>
          <w:rFonts w:asciiTheme="majorEastAsia" w:eastAsiaTheme="majorEastAsia" w:hAnsiTheme="majorEastAsia"/>
          <w:sz w:val="22"/>
        </w:rPr>
      </w:pPr>
    </w:p>
    <w:p w14:paraId="683E38A3" w14:textId="77777777" w:rsidR="000451A1" w:rsidRDefault="000451A1" w:rsidP="000451A1">
      <w:pPr>
        <w:rPr>
          <w:rFonts w:asciiTheme="majorEastAsia" w:eastAsiaTheme="majorEastAsia" w:hAnsiTheme="majorEastAsia"/>
          <w:sz w:val="22"/>
        </w:rPr>
      </w:pPr>
    </w:p>
    <w:p w14:paraId="360FC26C" w14:textId="77777777" w:rsidR="000451A1" w:rsidRDefault="000451A1" w:rsidP="000451A1">
      <w:pPr>
        <w:rPr>
          <w:rFonts w:asciiTheme="majorEastAsia" w:eastAsiaTheme="majorEastAsia" w:hAnsiTheme="majorEastAsia"/>
          <w:sz w:val="22"/>
        </w:rPr>
      </w:pPr>
    </w:p>
    <w:p w14:paraId="15A270B8" w14:textId="77777777" w:rsidR="000451A1" w:rsidRDefault="000451A1" w:rsidP="000451A1">
      <w:pPr>
        <w:rPr>
          <w:rFonts w:asciiTheme="majorEastAsia" w:eastAsiaTheme="majorEastAsia" w:hAnsiTheme="majorEastAsia"/>
          <w:sz w:val="22"/>
        </w:rPr>
      </w:pPr>
    </w:p>
    <w:p w14:paraId="13CB0143" w14:textId="77777777" w:rsidR="00170B2F" w:rsidRPr="00996E64" w:rsidRDefault="00170B2F" w:rsidP="00170B2F">
      <w:pPr>
        <w:ind w:left="210" w:hangingChars="100" w:hanging="210"/>
        <w:rPr>
          <w:rFonts w:asciiTheme="majorEastAsia" w:eastAsiaTheme="majorEastAsia" w:hAnsiTheme="majorEastAsia"/>
          <w:sz w:val="22"/>
        </w:rPr>
      </w:pPr>
    </w:p>
    <w:p w14:paraId="6DFC2694" w14:textId="77777777" w:rsidR="00030469" w:rsidRDefault="00030469" w:rsidP="0060093E">
      <w:pPr>
        <w:ind w:left="210" w:hangingChars="100" w:hanging="21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３　教育の効果</w:t>
      </w:r>
    </w:p>
    <w:p w14:paraId="7D60E14A" w14:textId="77777777" w:rsidR="00030469" w:rsidRDefault="00030469" w:rsidP="00170B2F">
      <w:pPr>
        <w:ind w:left="421" w:hangingChars="200" w:hanging="421"/>
        <w:rPr>
          <w:rFonts w:asciiTheme="majorEastAsia" w:eastAsiaTheme="majorEastAsia" w:hAnsiTheme="majorEastAsia"/>
          <w:sz w:val="22"/>
        </w:rPr>
      </w:pPr>
    </w:p>
    <w:p w14:paraId="08AFD8E2" w14:textId="77777777" w:rsidR="000451A1" w:rsidRDefault="000451A1" w:rsidP="00170B2F">
      <w:pPr>
        <w:ind w:left="421" w:hangingChars="200" w:hanging="421"/>
        <w:rPr>
          <w:rFonts w:asciiTheme="majorEastAsia" w:eastAsiaTheme="majorEastAsia" w:hAnsiTheme="majorEastAsia"/>
          <w:sz w:val="22"/>
        </w:rPr>
      </w:pPr>
    </w:p>
    <w:p w14:paraId="5D201976" w14:textId="77777777" w:rsidR="000451A1" w:rsidRDefault="000451A1" w:rsidP="00170B2F">
      <w:pPr>
        <w:ind w:left="421" w:hangingChars="200" w:hanging="421"/>
        <w:rPr>
          <w:rFonts w:asciiTheme="majorEastAsia" w:eastAsiaTheme="majorEastAsia" w:hAnsiTheme="majorEastAsia"/>
          <w:sz w:val="22"/>
        </w:rPr>
      </w:pPr>
    </w:p>
    <w:p w14:paraId="3F77767A" w14:textId="77777777" w:rsidR="000451A1" w:rsidRDefault="000451A1" w:rsidP="00382C5B">
      <w:pPr>
        <w:rPr>
          <w:rFonts w:asciiTheme="majorEastAsia" w:eastAsiaTheme="majorEastAsia" w:hAnsiTheme="majorEastAsia" w:hint="eastAsia"/>
          <w:sz w:val="22"/>
        </w:rPr>
      </w:pPr>
      <w:bookmarkStart w:id="0" w:name="_GoBack"/>
      <w:bookmarkEnd w:id="0"/>
    </w:p>
    <w:sectPr w:rsidR="000451A1" w:rsidSect="004C7F43">
      <w:pgSz w:w="11906" w:h="16838" w:code="9"/>
      <w:pgMar w:top="1134" w:right="1134" w:bottom="1134" w:left="1134" w:header="851" w:footer="992" w:gutter="0"/>
      <w:cols w:num="2" w:space="425"/>
      <w:docGrid w:type="linesAndChars" w:linePitch="373" w:charSpace="-19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12F76"/>
    <w:multiLevelType w:val="hybridMultilevel"/>
    <w:tmpl w:val="D418541E"/>
    <w:lvl w:ilvl="0" w:tplc="98207A3C">
      <w:start w:val="4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rawingGridVerticalSpacing w:val="3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F43"/>
    <w:rsid w:val="00030469"/>
    <w:rsid w:val="000451A1"/>
    <w:rsid w:val="0008201D"/>
    <w:rsid w:val="00102FD4"/>
    <w:rsid w:val="00170B2F"/>
    <w:rsid w:val="0022387C"/>
    <w:rsid w:val="002257D7"/>
    <w:rsid w:val="0026533C"/>
    <w:rsid w:val="0036051D"/>
    <w:rsid w:val="00382C5B"/>
    <w:rsid w:val="004C7F43"/>
    <w:rsid w:val="00565DB1"/>
    <w:rsid w:val="0060093E"/>
    <w:rsid w:val="006021C6"/>
    <w:rsid w:val="007016E0"/>
    <w:rsid w:val="007A4652"/>
    <w:rsid w:val="00995DE1"/>
    <w:rsid w:val="00996E64"/>
    <w:rsid w:val="00A86B78"/>
    <w:rsid w:val="00AA0C46"/>
    <w:rsid w:val="00AC4F7B"/>
    <w:rsid w:val="00C2532E"/>
    <w:rsid w:val="00F40F18"/>
    <w:rsid w:val="00F56028"/>
    <w:rsid w:val="00FC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962812"/>
  <w15:chartTrackingRefBased/>
  <w15:docId w15:val="{4EE79455-9C61-4B06-9E88-222AAF32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B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0B2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253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郡上市教育委員会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猪又 千穂</dc:creator>
  <cp:keywords/>
  <dc:description/>
  <cp:lastModifiedBy>tomomi</cp:lastModifiedBy>
  <cp:revision>6</cp:revision>
  <cp:lastPrinted>2019-10-30T01:43:00Z</cp:lastPrinted>
  <dcterms:created xsi:type="dcterms:W3CDTF">2019-10-30T03:04:00Z</dcterms:created>
  <dcterms:modified xsi:type="dcterms:W3CDTF">2020-02-27T08:17:00Z</dcterms:modified>
</cp:coreProperties>
</file>